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8D2FB5" w:rsidRPr="008D2FB5" w:rsidTr="009037F9">
        <w:tc>
          <w:tcPr>
            <w:tcW w:w="9747" w:type="dxa"/>
            <w:shd w:val="clear" w:color="auto" w:fill="auto"/>
          </w:tcPr>
          <w:p w:rsidR="008D2FB5" w:rsidRPr="00F15456" w:rsidRDefault="008D2FB5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СХВАЛЕНО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Загальними зборами (конференцією) трудового колективу 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Комунального некомерційного підприємства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«Ніжинська центральна районна лікарня»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Ніжинської районної ради Чернігівської області 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Протокол №</w:t>
            </w:r>
            <w:r w:rsidR="00DE54D9">
              <w:rPr>
                <w:rFonts w:ascii="Times New Roman" w:hAnsi="Times New Roman" w:cs="Times New Roman"/>
                <w:lang w:val="uk-UA"/>
              </w:rPr>
              <w:t xml:space="preserve"> 14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 від «</w:t>
            </w:r>
            <w:r w:rsidR="00FC1592">
              <w:rPr>
                <w:rFonts w:ascii="Times New Roman" w:hAnsi="Times New Roman" w:cs="Times New Roman"/>
                <w:lang w:val="uk-UA"/>
              </w:rPr>
              <w:t>26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DE54D9">
              <w:rPr>
                <w:rFonts w:ascii="Times New Roman" w:hAnsi="Times New Roman" w:cs="Times New Roman"/>
                <w:lang w:val="uk-UA"/>
              </w:rPr>
              <w:t>грудня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5456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A80893">
              <w:rPr>
                <w:rFonts w:ascii="Times New Roman" w:hAnsi="Times New Roman" w:cs="Times New Roman"/>
                <w:lang w:val="uk-UA"/>
              </w:rPr>
              <w:t>2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Pr="00F15456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Pr="008D2FB5" w:rsidRDefault="00794EA9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ЗМІНИ № 9</w:t>
      </w:r>
    </w:p>
    <w:p w:rsidR="008D2FB5" w:rsidRPr="00F15456" w:rsidRDefault="008D2FB5" w:rsidP="008D2FB5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ДО КОЛЕКТИВНОГО ДОГОВОРУ</w:t>
      </w: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комунального некомерційного підприємства </w:t>
      </w: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«Ніжинська центральна районна лікарня»</w:t>
      </w: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Ніжинської районної ради Чернігівської області </w:t>
      </w: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на 2021- 2025 роки</w:t>
      </w: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8D2FB5" w:rsidRPr="00F15456" w:rsidRDefault="008D2FB5" w:rsidP="008D2FB5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8D2FB5" w:rsidRDefault="008D2FB5" w:rsidP="008D2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D2FB5" w:rsidRDefault="008D2FB5" w:rsidP="008D2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D2FB5" w:rsidRDefault="008D2FB5" w:rsidP="008D2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D2FB5" w:rsidRDefault="008D2FB5" w:rsidP="008D2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20FBE" w:rsidRDefault="00C20FBE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D32DCF" w:rsidRDefault="00D32DCF" w:rsidP="00D32DC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генерального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«Ніжинська центральна районна лікарня» Ніжинської районної ради Чернігівської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 з однієї сторони та профспілковий комітет  Ніжинської районної організації професійної спілки охорони здоров’я України в ос</w:t>
      </w:r>
      <w:r>
        <w:rPr>
          <w:rFonts w:ascii="Times New Roman" w:hAnsi="Times New Roman" w:cs="Times New Roman"/>
          <w:sz w:val="28"/>
          <w:szCs w:val="28"/>
          <w:lang w:val="uk-UA"/>
        </w:rPr>
        <w:t>обі Голови Профспілки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Профспілки (далі - Профком) з другої сторони, надалі разом іменовані  «Сторони» домовилис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внести такі зміни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  на 2021-2025 роки.</w:t>
      </w:r>
    </w:p>
    <w:p w:rsidR="00D32DCF" w:rsidRDefault="00D32DCF" w:rsidP="00D32DCF">
      <w:pPr>
        <w:pStyle w:val="a3"/>
        <w:rPr>
          <w:color w:val="000000"/>
          <w:sz w:val="28"/>
          <w:szCs w:val="28"/>
          <w:lang w:val="uk-UA"/>
        </w:rPr>
      </w:pPr>
    </w:p>
    <w:p w:rsidR="009037F9" w:rsidRPr="00271635" w:rsidRDefault="009037F9" w:rsidP="009037F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271635">
        <w:rPr>
          <w:b/>
          <w:sz w:val="28"/>
          <w:szCs w:val="28"/>
          <w:lang w:val="uk-UA"/>
        </w:rPr>
        <w:t>Додаток 26</w:t>
      </w:r>
      <w:r w:rsidRPr="00271635">
        <w:rPr>
          <w:sz w:val="28"/>
          <w:szCs w:val="28"/>
          <w:lang w:val="uk-UA"/>
        </w:rPr>
        <w:t xml:space="preserve"> ««Деякі питання оплати праці медичних працівників  закладів ох</w:t>
      </w:r>
      <w:r>
        <w:rPr>
          <w:sz w:val="28"/>
          <w:szCs w:val="28"/>
          <w:lang w:val="uk-UA"/>
        </w:rPr>
        <w:t xml:space="preserve">орони здоров’я» Постанова КМУ № 2 </w:t>
      </w:r>
      <w:r w:rsidRPr="00271635">
        <w:rPr>
          <w:sz w:val="28"/>
          <w:szCs w:val="28"/>
          <w:lang w:val="uk-UA"/>
        </w:rPr>
        <w:t xml:space="preserve"> від 12.01.2022</w:t>
      </w:r>
      <w:r>
        <w:rPr>
          <w:sz w:val="28"/>
          <w:szCs w:val="28"/>
          <w:lang w:val="uk-UA"/>
        </w:rPr>
        <w:t xml:space="preserve"> викласти в новій редакції</w:t>
      </w:r>
    </w:p>
    <w:p w:rsidR="009037F9" w:rsidRPr="00271635" w:rsidRDefault="009037F9" w:rsidP="009037F9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D32DCF" w:rsidRPr="00271635" w:rsidRDefault="00D32DCF" w:rsidP="00D32DC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D32DCF" w:rsidRPr="009B1E85" w:rsidRDefault="00D32DCF" w:rsidP="00D32DC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D32DCF" w:rsidRDefault="00D32DCF" w:rsidP="00D32DCF">
      <w:pPr>
        <w:pStyle w:val="rvps12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 xml:space="preserve">Зміни </w:t>
      </w:r>
      <w:r w:rsidRPr="00F15456">
        <w:rPr>
          <w:sz w:val="28"/>
        </w:rPr>
        <w:t xml:space="preserve"> до договору підписали:</w:t>
      </w:r>
    </w:p>
    <w:p w:rsidR="00D32DCF" w:rsidRPr="00F15456" w:rsidRDefault="00D32DCF" w:rsidP="00D32DCF">
      <w:pPr>
        <w:pStyle w:val="rvps12"/>
        <w:spacing w:before="0" w:beforeAutospacing="0" w:after="0" w:afterAutospacing="0"/>
        <w:textAlignment w:val="baseline"/>
        <w:rPr>
          <w:sz w:val="28"/>
        </w:rPr>
      </w:pP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Від профспілки: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Горбань О.М.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                             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Царьова Л.В.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626" w:rsidRDefault="00075626">
      <w:pPr>
        <w:rPr>
          <w:lang w:val="uk-UA"/>
        </w:rPr>
      </w:pPr>
    </w:p>
    <w:p w:rsidR="00075626" w:rsidRDefault="00075626">
      <w:pPr>
        <w:rPr>
          <w:lang w:val="uk-UA"/>
        </w:rPr>
      </w:pPr>
    </w:p>
    <w:p w:rsidR="00D3174D" w:rsidRDefault="00D3174D">
      <w:pPr>
        <w:rPr>
          <w:lang w:val="uk-UA"/>
        </w:rPr>
      </w:pPr>
    </w:p>
    <w:p w:rsidR="00D3174D" w:rsidRDefault="00D3174D">
      <w:pPr>
        <w:rPr>
          <w:lang w:val="uk-UA"/>
        </w:rPr>
      </w:pPr>
    </w:p>
    <w:p w:rsidR="00D3174D" w:rsidRDefault="00D3174D">
      <w:pPr>
        <w:rPr>
          <w:lang w:val="uk-UA"/>
        </w:rPr>
      </w:pPr>
    </w:p>
    <w:p w:rsidR="00D3174D" w:rsidRDefault="00D3174D">
      <w:pPr>
        <w:rPr>
          <w:lang w:val="uk-UA"/>
        </w:rPr>
      </w:pPr>
    </w:p>
    <w:p w:rsidR="002E3828" w:rsidRDefault="002E3828">
      <w:pPr>
        <w:rPr>
          <w:lang w:val="uk-UA"/>
        </w:rPr>
      </w:pPr>
    </w:p>
    <w:p w:rsidR="00D3174D" w:rsidRDefault="00D3174D">
      <w:pPr>
        <w:rPr>
          <w:lang w:val="uk-UA"/>
        </w:rPr>
      </w:pPr>
    </w:p>
    <w:p w:rsidR="00D3174D" w:rsidRDefault="00D3174D">
      <w:pPr>
        <w:rPr>
          <w:lang w:val="uk-UA"/>
        </w:rPr>
      </w:pPr>
    </w:p>
    <w:p w:rsidR="00F54E21" w:rsidRDefault="00F54E21">
      <w:pPr>
        <w:rPr>
          <w:lang w:val="uk-UA"/>
        </w:rPr>
      </w:pPr>
    </w:p>
    <w:p w:rsidR="00F54E21" w:rsidRDefault="00F54E21">
      <w:pPr>
        <w:rPr>
          <w:lang w:val="uk-UA"/>
        </w:rPr>
      </w:pPr>
    </w:p>
    <w:p w:rsidR="00D3174D" w:rsidRDefault="00D3174D">
      <w:pPr>
        <w:rPr>
          <w:lang w:val="uk-UA"/>
        </w:rPr>
      </w:pPr>
    </w:p>
    <w:p w:rsidR="00C76212" w:rsidRPr="004C76F1" w:rsidRDefault="00C76212" w:rsidP="00C7621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Pr="004C7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</w:t>
      </w:r>
    </w:p>
    <w:p w:rsidR="00C76212" w:rsidRPr="004C76F1" w:rsidRDefault="00C76212" w:rsidP="00C7621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6F1">
        <w:rPr>
          <w:rFonts w:ascii="Times New Roman" w:hAnsi="Times New Roman" w:cs="Times New Roman"/>
          <w:b/>
          <w:sz w:val="28"/>
          <w:szCs w:val="28"/>
          <w:lang w:val="uk-UA"/>
        </w:rPr>
        <w:t>до колективного договору</w:t>
      </w:r>
    </w:p>
    <w:p w:rsidR="00C76212" w:rsidRDefault="00C76212" w:rsidP="008D73B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6F1">
        <w:rPr>
          <w:rFonts w:ascii="Times New Roman" w:hAnsi="Times New Roman" w:cs="Times New Roman"/>
          <w:b/>
          <w:sz w:val="28"/>
          <w:szCs w:val="28"/>
          <w:lang w:val="uk-UA"/>
        </w:rPr>
        <w:t>на 2021-2025 роки</w:t>
      </w:r>
    </w:p>
    <w:p w:rsidR="008D73B2" w:rsidRDefault="00FC1592" w:rsidP="008D73B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26</w:t>
      </w:r>
      <w:r w:rsidR="00D25E8D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684A2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p w:rsidR="00684A20" w:rsidRPr="008D73B2" w:rsidRDefault="00684A20" w:rsidP="008D73B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212" w:rsidRPr="00136F22" w:rsidRDefault="00C76212" w:rsidP="00C762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36F22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«Деякі питання оплати праці медичних працівників  </w:t>
      </w:r>
    </w:p>
    <w:p w:rsidR="00C76212" w:rsidRPr="00136F22" w:rsidRDefault="00C76212" w:rsidP="00C762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36F22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закладів охорони здоров</w:t>
      </w:r>
      <w:r w:rsidRPr="00DB4FC2">
        <w:rPr>
          <w:rFonts w:ascii="Times New Roman" w:eastAsia="Times New Roman" w:hAnsi="Times New Roman" w:cs="Times New Roman"/>
          <w:sz w:val="32"/>
          <w:szCs w:val="28"/>
          <w:lang w:val="uk-UA"/>
        </w:rPr>
        <w:t>’</w:t>
      </w:r>
      <w:r w:rsidRPr="00136F22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я»</w:t>
      </w:r>
    </w:p>
    <w:p w:rsidR="00C76212" w:rsidRPr="00C76212" w:rsidRDefault="00C76212" w:rsidP="00C762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абінету </w:t>
      </w: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іністрів </w:t>
      </w: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країни </w:t>
      </w: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 від 12.01.2022</w:t>
      </w:r>
    </w:p>
    <w:p w:rsidR="00C76212" w:rsidRPr="00C76212" w:rsidRDefault="00C76212" w:rsidP="00C762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икласти в новій редакції</w:t>
      </w:r>
    </w:p>
    <w:p w:rsidR="00C76212" w:rsidRDefault="00C76212" w:rsidP="00C7621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F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Розмір нарахованої заробітної плати медичним працівникам за повністю виконану місячну (годинну) норму праці встановити у межах фонду оплати праці:</w:t>
      </w:r>
    </w:p>
    <w:p w:rsidR="00C76212" w:rsidRDefault="00C76212" w:rsidP="00C7621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на рівні не менше 20000 гривень лікарям (крім лікарів-інтернів) та професіоналам з вищою немедичною освітою, які допущені до медичної діяльності відповідно кваліфікації працівника, а саме 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879"/>
        <w:gridCol w:w="1216"/>
        <w:gridCol w:w="1165"/>
      </w:tblGrid>
      <w:tr w:rsidR="00C76212" w:rsidRPr="00684A20" w:rsidTr="009037F9">
        <w:trPr>
          <w:trHeight w:val="161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Лікарі-хірурги всіх найменувань 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(лікар-хірург, лікар-хірург-проктолог, лікар-уролог, лікар-травматолог-ортопед, лікар акушер-гінеколог, лікар-офтальмолог, лікар-отоларинголог, лікар-онколог, </w:t>
            </w:r>
            <w:proofErr w:type="spellStart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лікар-ендоскопіст</w:t>
            </w:r>
            <w:proofErr w:type="spellEnd"/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лікар-анестезіолог):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76212" w:rsidRPr="00F15456" w:rsidTr="009037F9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21736</w:t>
            </w:r>
          </w:p>
        </w:tc>
      </w:tr>
      <w:tr w:rsidR="00C76212" w:rsidRPr="00F15456" w:rsidTr="009037F9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21302</w:t>
            </w:r>
          </w:p>
        </w:tc>
      </w:tr>
      <w:tr w:rsidR="00C76212" w:rsidRPr="00F15456" w:rsidTr="009037F9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20868</w:t>
            </w:r>
          </w:p>
        </w:tc>
      </w:tr>
      <w:tr w:rsidR="00C76212" w:rsidRPr="00F15456" w:rsidTr="009037F9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20434</w:t>
            </w:r>
          </w:p>
        </w:tc>
      </w:tr>
      <w:tr w:rsidR="00C76212" w:rsidRPr="00F15456" w:rsidTr="009037F9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ікар-стажист хірургічного профілю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14570</w:t>
            </w:r>
          </w:p>
        </w:tc>
      </w:tr>
      <w:tr w:rsidR="00C76212" w:rsidRPr="00F15456" w:rsidTr="009037F9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Лікарі інших спеціальностей: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76212" w:rsidRPr="00F15456" w:rsidTr="009037F9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21302</w:t>
            </w:r>
          </w:p>
        </w:tc>
      </w:tr>
      <w:tr w:rsidR="00C76212" w:rsidRPr="00F15456" w:rsidTr="009037F9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20868</w:t>
            </w:r>
          </w:p>
        </w:tc>
      </w:tr>
      <w:tr w:rsidR="00C76212" w:rsidRPr="00F15456" w:rsidTr="009037F9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20434</w:t>
            </w:r>
          </w:p>
        </w:tc>
      </w:tr>
      <w:tr w:rsidR="00C76212" w:rsidRPr="00F15456" w:rsidTr="009037F9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C76212" w:rsidRPr="00F15456" w:rsidTr="009037F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ікар-стажист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14310</w:t>
            </w:r>
          </w:p>
        </w:tc>
      </w:tr>
    </w:tbl>
    <w:p w:rsidR="00C76212" w:rsidRDefault="00C76212" w:rsidP="00C7621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212" w:rsidRDefault="00C76212" w:rsidP="00C7621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 рівні не менше 13500 гривень для посад молодших спеціалістів з медичною освітою (фахових молодших бакалаврів), фахівцям з початковим рівнем (короткий цикл) вищої медичної освіти першим (бакалаврський) рівнем вищої медичної освіти і магістрів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897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кваліфікації працівника, а саме: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6796"/>
        <w:gridCol w:w="1202"/>
        <w:gridCol w:w="1266"/>
      </w:tblGrid>
      <w:tr w:rsidR="00C76212" w:rsidRPr="00F15456" w:rsidTr="009037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Головна медична сестра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14570</w:t>
            </w:r>
          </w:p>
        </w:tc>
      </w:tr>
      <w:tr w:rsidR="00C76212" w:rsidRPr="00F15456" w:rsidTr="009037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Акушерки, сестри медичні операційних, перев’язувальних,  сестри-медичні анестезисти, фельдшери, лаборанти: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76212" w:rsidRPr="00F15456" w:rsidTr="009037F9">
        <w:trPr>
          <w:trHeight w:val="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14570</w:t>
            </w:r>
          </w:p>
        </w:tc>
      </w:tr>
      <w:tr w:rsidR="00C76212" w:rsidRPr="00F15456" w:rsidTr="009037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14310</w:t>
            </w:r>
          </w:p>
        </w:tc>
      </w:tr>
      <w:tr w:rsidR="00C76212" w:rsidRPr="00F15456" w:rsidTr="009037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14050</w:t>
            </w:r>
          </w:p>
        </w:tc>
      </w:tr>
      <w:tr w:rsidR="00C76212" w:rsidRPr="00F15456" w:rsidTr="009037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13760</w:t>
            </w:r>
          </w:p>
        </w:tc>
      </w:tr>
      <w:tr w:rsidR="00C76212" w:rsidRPr="00684A20" w:rsidTr="009037F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</w:pPr>
            <w:proofErr w:type="spellStart"/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Рентгенолаборанти</w:t>
            </w:r>
            <w:proofErr w:type="spellEnd"/>
            <w:r w:rsidRPr="00F15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сестри медичні поліклініки та стаціонарів, з дієтичного харчування, з лікувальної фізкультури, з масажу, з фізіотерапії та інші; статистики медичні, техніки зубні: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C76212" w:rsidRPr="00F15456" w:rsidTr="009037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14310</w:t>
            </w:r>
          </w:p>
        </w:tc>
      </w:tr>
      <w:tr w:rsidR="00C76212" w:rsidRPr="00F15456" w:rsidTr="009037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14050</w:t>
            </w:r>
          </w:p>
        </w:tc>
      </w:tr>
      <w:tr w:rsidR="00C76212" w:rsidRPr="00F15456" w:rsidTr="009037F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  кваліфікаційної категорії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13760</w:t>
            </w:r>
          </w:p>
        </w:tc>
      </w:tr>
      <w:tr w:rsidR="00C76212" w:rsidRPr="00F15456" w:rsidTr="009037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212" w:rsidRPr="00F15456" w:rsidRDefault="00C76212" w:rsidP="009037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категорії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12" w:rsidRPr="00F15456" w:rsidRDefault="00C76212" w:rsidP="009037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13500</w:t>
            </w:r>
          </w:p>
        </w:tc>
      </w:tr>
    </w:tbl>
    <w:p w:rsidR="00C76212" w:rsidRDefault="00C76212" w:rsidP="00C7621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212" w:rsidRDefault="00C76212" w:rsidP="00F54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F2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Диференціацію заробітної плати працівникам здійснювати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межах фонду оплати праці шляхом встановлення доплат та надбавок з урахуванням складності, відповідальності та умов виконуваної роботи, результатів його роботи (кваліфікації працівника, за завідування, за район</w:t>
      </w:r>
      <w:r w:rsidR="00FC1592">
        <w:rPr>
          <w:rFonts w:ascii="Times New Roman" w:eastAsia="Times New Roman" w:hAnsi="Times New Roman" w:cs="Times New Roman"/>
          <w:sz w:val="28"/>
          <w:szCs w:val="28"/>
          <w:lang w:val="uk-UA"/>
        </w:rPr>
        <w:t>ного педіатра, за старшинство)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E3828" w:rsidRDefault="00C76212" w:rsidP="00F54E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суму нарахованої заробітної плати не включають структурні складові заробітної плати, установлені працівников</w:t>
      </w:r>
      <w:r w:rsidR="00F54E21">
        <w:rPr>
          <w:rFonts w:ascii="Times New Roman" w:eastAsia="Times New Roman" w:hAnsi="Times New Roman" w:cs="Times New Roman"/>
          <w:sz w:val="28"/>
          <w:szCs w:val="28"/>
          <w:lang w:val="uk-UA"/>
        </w:rPr>
        <w:t>і згідно з умовами праці, а саме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9570"/>
      </w:tblGrid>
      <w:tr w:rsidR="00C76212" w:rsidTr="009037F9">
        <w:tc>
          <w:tcPr>
            <w:tcW w:w="9570" w:type="dxa"/>
          </w:tcPr>
          <w:p w:rsidR="00C76212" w:rsidRPr="002E3828" w:rsidRDefault="00C76212" w:rsidP="00F54E21">
            <w:pPr>
              <w:tabs>
                <w:tab w:val="left" w:pos="0"/>
                <w:tab w:val="left" w:pos="1134"/>
                <w:tab w:val="left" w:pos="1276"/>
              </w:tabs>
              <w:jc w:val="both"/>
              <w:rPr>
                <w:rFonts w:ascii="Proba Pro" w:hAnsi="Proba Pro"/>
                <w:color w:val="1D1D1B"/>
                <w:shd w:val="clear" w:color="auto" w:fill="FFFFFF"/>
                <w:lang w:val="uk-UA"/>
              </w:rPr>
            </w:pP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Робота у надурочний час у подвійному</w:t>
            </w:r>
            <w:r w:rsid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розмірі</w:t>
            </w:r>
            <w:r w:rsid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годинної ставки, розмір</w:t>
            </w:r>
            <w:r w:rsidR="002E3828"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якої</w:t>
            </w:r>
            <w:r w:rsidR="002E3828"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визначається</w:t>
            </w:r>
            <w:r w:rsidR="002E3828"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виходячи з місячної</w:t>
            </w:r>
            <w:r w:rsidR="002E3828"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норми</w:t>
            </w:r>
            <w:r w:rsidR="002E3828"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робочого часу та встановленого</w:t>
            </w:r>
            <w:r w:rsidR="002E3828"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посадового окладу. При цьому</w:t>
            </w:r>
            <w:r w:rsidR="002E3828"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компенсацію за надурочну роботу шляхом відгулу не допускається ст. 106 </w:t>
            </w:r>
            <w:r w:rsid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Кзпп </w:t>
            </w:r>
            <w:r w:rsidRPr="002E38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України</w:t>
            </w:r>
          </w:p>
        </w:tc>
      </w:tr>
      <w:tr w:rsidR="00C76212" w:rsidRPr="00684A20" w:rsidTr="00F54E21">
        <w:trPr>
          <w:trHeight w:val="2550"/>
        </w:trPr>
        <w:tc>
          <w:tcPr>
            <w:tcW w:w="9570" w:type="dxa"/>
            <w:tcBorders>
              <w:bottom w:val="single" w:sz="4" w:space="0" w:color="auto"/>
            </w:tcBorders>
          </w:tcPr>
          <w:p w:rsidR="00C76212" w:rsidRPr="002E3828" w:rsidRDefault="00C76212" w:rsidP="009037F9">
            <w:pPr>
              <w:pStyle w:val="fix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E3828">
              <w:rPr>
                <w:sz w:val="28"/>
                <w:shd w:val="clear" w:color="auto" w:fill="FFFFFF"/>
                <w:lang w:val="uk-UA"/>
              </w:rPr>
              <w:t>Чергування в стаціонарі понад норму робочого часу</w:t>
            </w:r>
            <w:r w:rsidRPr="002E3828">
              <w:rPr>
                <w:sz w:val="28"/>
                <w:szCs w:val="28"/>
                <w:lang w:val="uk-UA"/>
              </w:rPr>
              <w:t>.</w:t>
            </w:r>
          </w:p>
          <w:p w:rsidR="00C76212" w:rsidRPr="002E3828" w:rsidRDefault="00C76212" w:rsidP="009037F9">
            <w:pPr>
              <w:pStyle w:val="fix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E3828">
              <w:rPr>
                <w:sz w:val="28"/>
                <w:szCs w:val="28"/>
                <w:lang w:val="uk-UA"/>
              </w:rPr>
              <w:t xml:space="preserve">У разі виклику медичного працівника до хворого під час чергування вдома, оплачувати всі години фактично відпрацьованого часу (зокрема, час надання медичної допомоги пацієнту та час проїзду до пацієнта і назад), виходячи з посадового окладу працівника. </w:t>
            </w:r>
          </w:p>
          <w:p w:rsidR="00F54E21" w:rsidRPr="002E3828" w:rsidRDefault="00C76212" w:rsidP="009037F9">
            <w:pPr>
              <w:pStyle w:val="fix"/>
              <w:spacing w:after="0"/>
              <w:jc w:val="both"/>
              <w:rPr>
                <w:shd w:val="clear" w:color="auto" w:fill="FFFFFF"/>
                <w:lang w:val="uk-UA"/>
              </w:rPr>
            </w:pPr>
            <w:r w:rsidRPr="002E3828">
              <w:rPr>
                <w:sz w:val="28"/>
                <w:szCs w:val="28"/>
                <w:lang w:val="uk-UA"/>
              </w:rPr>
              <w:t>Якщо ця робота виконувалась понад місячну норму робочого часу, у вихідні, неробочі та святкові дні, оплату здійснювати у розмірі подвійної годинної ставки.</w:t>
            </w:r>
          </w:p>
        </w:tc>
      </w:tr>
      <w:tr w:rsidR="00F54E21" w:rsidRPr="00684A20" w:rsidTr="00F54E21">
        <w:trPr>
          <w:trHeight w:val="609"/>
        </w:trPr>
        <w:tc>
          <w:tcPr>
            <w:tcW w:w="9570" w:type="dxa"/>
            <w:tcBorders>
              <w:top w:val="single" w:sz="4" w:space="0" w:color="auto"/>
            </w:tcBorders>
          </w:tcPr>
          <w:p w:rsidR="00F54E21" w:rsidRDefault="00F54E21" w:rsidP="009037F9">
            <w:pPr>
              <w:pStyle w:val="fix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F54E21" w:rsidRPr="00F54E21" w:rsidRDefault="00F54E21" w:rsidP="00F54E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Матеріальна допомога на оздоровлення.</w:t>
            </w:r>
          </w:p>
        </w:tc>
      </w:tr>
    </w:tbl>
    <w:p w:rsidR="00C76212" w:rsidRDefault="00C76212" w:rsidP="00C762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3828" w:rsidRDefault="00C76212" w:rsidP="00C7621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суму нарахованої заробітної плати включають структурні складові заробітної плати, установлені працівникові згідно з умовами праці:</w:t>
      </w:r>
    </w:p>
    <w:tbl>
      <w:tblPr>
        <w:tblStyle w:val="a4"/>
        <w:tblW w:w="0" w:type="auto"/>
        <w:tblLook w:val="04A0"/>
      </w:tblPr>
      <w:tblGrid>
        <w:gridCol w:w="9570"/>
      </w:tblGrid>
      <w:tr w:rsidR="00C76212" w:rsidTr="009037F9">
        <w:trPr>
          <w:trHeight w:val="375"/>
        </w:trPr>
        <w:tc>
          <w:tcPr>
            <w:tcW w:w="9570" w:type="dxa"/>
            <w:tcBorders>
              <w:bottom w:val="single" w:sz="4" w:space="0" w:color="auto"/>
            </w:tcBorders>
          </w:tcPr>
          <w:p w:rsidR="00C76212" w:rsidRDefault="00C76212" w:rsidP="009037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Підвищення:</w:t>
            </w:r>
          </w:p>
        </w:tc>
      </w:tr>
      <w:tr w:rsidR="00C76212" w:rsidTr="009037F9">
        <w:trPr>
          <w:trHeight w:val="255"/>
        </w:trPr>
        <w:tc>
          <w:tcPr>
            <w:tcW w:w="9570" w:type="dxa"/>
            <w:tcBorders>
              <w:top w:val="single" w:sz="4" w:space="0" w:color="auto"/>
            </w:tcBorders>
          </w:tcPr>
          <w:p w:rsidR="00C76212" w:rsidRPr="00C229C2" w:rsidRDefault="00C76212" w:rsidP="009037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оперативні втручання</w:t>
            </w:r>
          </w:p>
        </w:tc>
      </w:tr>
      <w:tr w:rsidR="00C76212" w:rsidTr="009037F9">
        <w:tc>
          <w:tcPr>
            <w:tcW w:w="9570" w:type="dxa"/>
          </w:tcPr>
          <w:p w:rsidR="00C76212" w:rsidRDefault="00C76212" w:rsidP="009037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диплом з відзнакою</w:t>
            </w:r>
          </w:p>
        </w:tc>
      </w:tr>
      <w:tr w:rsidR="00C76212" w:rsidTr="009037F9">
        <w:tc>
          <w:tcPr>
            <w:tcW w:w="9570" w:type="dxa"/>
          </w:tcPr>
          <w:p w:rsidR="00C76212" w:rsidRDefault="00C76212" w:rsidP="009037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зв’язку зі шкідливими і важкими умовами праці</w:t>
            </w:r>
          </w:p>
        </w:tc>
      </w:tr>
      <w:tr w:rsidR="00C76212" w:rsidTr="009037F9">
        <w:trPr>
          <w:trHeight w:val="314"/>
        </w:trPr>
        <w:tc>
          <w:tcPr>
            <w:tcW w:w="9570" w:type="dxa"/>
            <w:tcBorders>
              <w:bottom w:val="single" w:sz="4" w:space="0" w:color="auto"/>
            </w:tcBorders>
          </w:tcPr>
          <w:p w:rsidR="00C76212" w:rsidRPr="00C219C1" w:rsidRDefault="00C76212" w:rsidP="009037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Доплати </w:t>
            </w:r>
          </w:p>
        </w:tc>
      </w:tr>
      <w:tr w:rsidR="00C76212" w:rsidTr="009037F9">
        <w:trPr>
          <w:trHeight w:val="315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C76212" w:rsidRPr="00C229C2" w:rsidRDefault="00C76212" w:rsidP="009037F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суміщення професій (посад).</w:t>
            </w:r>
          </w:p>
        </w:tc>
      </w:tr>
      <w:tr w:rsidR="00C76212" w:rsidTr="009037F9">
        <w:trPr>
          <w:trHeight w:val="345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C76212" w:rsidRPr="00C219C1" w:rsidRDefault="00C76212" w:rsidP="009037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виконання обов’язків тимчасово відсутнього працівника.</w:t>
            </w:r>
          </w:p>
        </w:tc>
      </w:tr>
      <w:tr w:rsidR="00C76212" w:rsidTr="009037F9">
        <w:trPr>
          <w:trHeight w:val="585"/>
        </w:trPr>
        <w:tc>
          <w:tcPr>
            <w:tcW w:w="9570" w:type="dxa"/>
            <w:tcBorders>
              <w:top w:val="single" w:sz="4" w:space="0" w:color="auto"/>
            </w:tcBorders>
          </w:tcPr>
          <w:p w:rsidR="00C76212" w:rsidRPr="00C219C1" w:rsidRDefault="00C76212" w:rsidP="009037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розширення зони обслуговування або збільшення обсягу виконуваних робіт.</w:t>
            </w:r>
          </w:p>
        </w:tc>
      </w:tr>
      <w:tr w:rsidR="00C76212" w:rsidTr="009037F9">
        <w:tc>
          <w:tcPr>
            <w:tcW w:w="9570" w:type="dxa"/>
          </w:tcPr>
          <w:p w:rsidR="00C76212" w:rsidRDefault="00C76212" w:rsidP="009037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роботу в нічний час (22.00 – 6.00)</w:t>
            </w:r>
          </w:p>
        </w:tc>
      </w:tr>
      <w:tr w:rsidR="00C76212" w:rsidTr="009037F9">
        <w:tc>
          <w:tcPr>
            <w:tcW w:w="9570" w:type="dxa"/>
          </w:tcPr>
          <w:p w:rsidR="00C76212" w:rsidRDefault="00C76212" w:rsidP="009037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роботу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</w:t>
            </w:r>
          </w:p>
        </w:tc>
      </w:tr>
      <w:tr w:rsidR="00C76212" w:rsidTr="009037F9">
        <w:tc>
          <w:tcPr>
            <w:tcW w:w="9570" w:type="dxa"/>
          </w:tcPr>
          <w:p w:rsidR="00C76212" w:rsidRPr="00C219C1" w:rsidRDefault="00C76212" w:rsidP="009037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Індексація заробітної плати</w:t>
            </w:r>
          </w:p>
        </w:tc>
      </w:tr>
      <w:tr w:rsidR="00C76212" w:rsidRPr="00684A20" w:rsidTr="009037F9">
        <w:tc>
          <w:tcPr>
            <w:tcW w:w="9570" w:type="dxa"/>
          </w:tcPr>
          <w:p w:rsidR="00C76212" w:rsidRDefault="00C76212" w:rsidP="009037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Proba Pro" w:hAnsi="Proba Pro"/>
                <w:sz w:val="28"/>
                <w:shd w:val="clear" w:color="auto" w:fill="FFFFFF"/>
                <w:lang w:val="uk-UA"/>
              </w:rPr>
              <w:t>Д</w:t>
            </w:r>
            <w:r w:rsidRPr="003E48BC">
              <w:rPr>
                <w:rFonts w:ascii="Proba Pro" w:hAnsi="Proba Pro"/>
                <w:sz w:val="28"/>
                <w:shd w:val="clear" w:color="auto" w:fill="FFFFFF"/>
                <w:lang w:val="uk-UA"/>
              </w:rPr>
              <w:t xml:space="preserve">одаткова доплата у розмірі до 300 відсотків заробітної плати </w:t>
            </w:r>
            <w:r w:rsidRPr="00EC2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(посадового окладу (з підвищеннями) з урахуванням обов’язкових доплат, надбавок)</w:t>
            </w:r>
            <w:r w:rsidRPr="003E48BC">
              <w:rPr>
                <w:rFonts w:ascii="Proba Pro" w:hAnsi="Proba Pro"/>
                <w:sz w:val="28"/>
                <w:shd w:val="clear" w:color="auto" w:fill="FFFFFF"/>
                <w:lang w:val="uk-UA"/>
              </w:rPr>
              <w:t xml:space="preserve">відповідно </w:t>
            </w:r>
            <w:r w:rsidRPr="00EC281A">
              <w:rPr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  <w:t>до законодавства</w:t>
            </w:r>
            <w:r>
              <w:rPr>
                <w:rFonts w:ascii="Proba Pro" w:hAnsi="Proba Pro"/>
                <w:sz w:val="28"/>
                <w:shd w:val="clear" w:color="auto" w:fill="FFFFFF"/>
                <w:lang w:val="uk-UA"/>
              </w:rPr>
              <w:t xml:space="preserve"> та </w:t>
            </w:r>
            <w:r w:rsidRPr="003E48BC">
              <w:rPr>
                <w:rFonts w:ascii="Proba Pro" w:hAnsi="Proba Pro"/>
                <w:sz w:val="28"/>
                <w:shd w:val="clear" w:color="auto" w:fill="FFFFFF"/>
                <w:lang w:val="uk-UA"/>
              </w:rPr>
              <w:t>постанови Кабінету Міністрів України від 2</w:t>
            </w:r>
            <w:r>
              <w:rPr>
                <w:rFonts w:ascii="Proba Pro" w:hAnsi="Proba Pro"/>
                <w:sz w:val="28"/>
                <w:shd w:val="clear" w:color="auto" w:fill="FFFFFF"/>
                <w:lang w:val="uk-UA"/>
              </w:rPr>
              <w:t>4</w:t>
            </w:r>
            <w:r w:rsidRPr="003E48BC">
              <w:rPr>
                <w:rFonts w:ascii="Proba Pro" w:hAnsi="Proba Pro"/>
                <w:sz w:val="28"/>
                <w:shd w:val="clear" w:color="auto" w:fill="FFFFFF"/>
                <w:lang w:val="uk-UA"/>
              </w:rPr>
              <w:t>.0</w:t>
            </w:r>
            <w:r>
              <w:rPr>
                <w:rFonts w:ascii="Proba Pro" w:hAnsi="Proba Pro"/>
                <w:sz w:val="28"/>
                <w:shd w:val="clear" w:color="auto" w:fill="FFFFFF"/>
                <w:lang w:val="uk-UA"/>
              </w:rPr>
              <w:t>4</w:t>
            </w:r>
            <w:r w:rsidRPr="003E48BC">
              <w:rPr>
                <w:rFonts w:ascii="Proba Pro" w:hAnsi="Proba Pro"/>
                <w:sz w:val="28"/>
                <w:shd w:val="clear" w:color="auto" w:fill="FFFFFF"/>
                <w:lang w:val="uk-UA"/>
              </w:rPr>
              <w:t xml:space="preserve">.2020 № </w:t>
            </w:r>
            <w:r>
              <w:rPr>
                <w:rFonts w:ascii="Proba Pro" w:hAnsi="Proba Pro"/>
                <w:sz w:val="28"/>
                <w:shd w:val="clear" w:color="auto" w:fill="FFFFFF"/>
                <w:lang w:val="uk-UA"/>
              </w:rPr>
              <w:t>331</w:t>
            </w:r>
            <w:r w:rsidRPr="003E48BC">
              <w:rPr>
                <w:rFonts w:ascii="Proba Pro" w:hAnsi="Proba Pro"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48BC">
              <w:rPr>
                <w:rFonts w:ascii="Proba Pro" w:hAnsi="Proba Pro"/>
                <w:sz w:val="28"/>
                <w:shd w:val="clear" w:color="auto" w:fill="FFFFFF"/>
                <w:lang w:val="uk-UA"/>
              </w:rPr>
              <w:t>“</w:t>
            </w:r>
            <w:r w:rsidRPr="00EC281A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  <w:lang w:val="uk-UA"/>
              </w:rPr>
              <w:t>Про</w:t>
            </w:r>
            <w:proofErr w:type="spellEnd"/>
            <w:r w:rsidRPr="00EC281A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  <w:lang w:val="uk-UA"/>
              </w:rPr>
              <w:t xml:space="preserve"> невідкладні заходи щодо забезпечення державних фінансових гарантій медичного обслуговування пацієнтів з гострою респіраторною хворобою </w:t>
            </w:r>
            <w:r w:rsidRPr="00EC281A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</w:rPr>
              <w:t>COVID</w:t>
            </w:r>
            <w:r w:rsidRPr="00EC281A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  <w:lang w:val="uk-UA"/>
              </w:rPr>
              <w:t xml:space="preserve">-19, спричиненою </w:t>
            </w:r>
            <w:proofErr w:type="spellStart"/>
            <w:r w:rsidRPr="00EC281A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EC281A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</w:rPr>
              <w:t>SARS</w:t>
            </w:r>
            <w:r w:rsidRPr="00EC281A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  <w:lang w:val="uk-UA"/>
              </w:rPr>
              <w:t>-</w:t>
            </w:r>
            <w:proofErr w:type="spellStart"/>
            <w:r w:rsidRPr="00EC281A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</w:rPr>
              <w:t>CoV</w:t>
            </w:r>
            <w:proofErr w:type="spellEnd"/>
            <w:r w:rsidRPr="00EC281A">
              <w:rPr>
                <w:rFonts w:ascii="Times New Roman" w:hAnsi="Times New Roman" w:cs="Times New Roman"/>
                <w:bCs/>
                <w:sz w:val="28"/>
                <w:szCs w:val="32"/>
                <w:shd w:val="clear" w:color="auto" w:fill="FFFFFF"/>
                <w:lang w:val="uk-UA"/>
              </w:rPr>
              <w:t>-2, та належної оплати праці медичних та інших працівників, які надають медичну допомогу таким пацієнтам</w:t>
            </w:r>
            <w:r w:rsidRPr="003E48BC">
              <w:rPr>
                <w:rFonts w:ascii="Proba Pro" w:hAnsi="Proba Pro"/>
                <w:sz w:val="28"/>
                <w:shd w:val="clear" w:color="auto" w:fill="FFFFFF"/>
                <w:lang w:val="uk-UA"/>
              </w:rPr>
              <w:t>” (зі змінами)</w:t>
            </w:r>
            <w:r>
              <w:rPr>
                <w:rFonts w:ascii="Proba Pro" w:hAnsi="Proba Pro"/>
                <w:sz w:val="28"/>
                <w:shd w:val="clear" w:color="auto" w:fill="FFFFFF"/>
                <w:lang w:val="uk-UA"/>
              </w:rPr>
              <w:t xml:space="preserve"> за фактично відпрацьований час</w:t>
            </w:r>
          </w:p>
        </w:tc>
      </w:tr>
      <w:tr w:rsidR="00C76212" w:rsidTr="009037F9">
        <w:trPr>
          <w:trHeight w:val="345"/>
        </w:trPr>
        <w:tc>
          <w:tcPr>
            <w:tcW w:w="9570" w:type="dxa"/>
            <w:tcBorders>
              <w:bottom w:val="single" w:sz="4" w:space="0" w:color="auto"/>
            </w:tcBorders>
          </w:tcPr>
          <w:p w:rsidR="00C76212" w:rsidRDefault="00C76212" w:rsidP="009037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Надбавки</w:t>
            </w:r>
          </w:p>
        </w:tc>
      </w:tr>
      <w:tr w:rsidR="00C76212" w:rsidTr="009037F9">
        <w:trPr>
          <w:trHeight w:val="285"/>
        </w:trPr>
        <w:tc>
          <w:tcPr>
            <w:tcW w:w="9570" w:type="dxa"/>
            <w:tcBorders>
              <w:top w:val="single" w:sz="4" w:space="0" w:color="auto"/>
            </w:tcBorders>
          </w:tcPr>
          <w:p w:rsidR="00C76212" w:rsidRPr="00C229C2" w:rsidRDefault="00C76212" w:rsidP="009037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вислугу років</w:t>
            </w:r>
          </w:p>
        </w:tc>
      </w:tr>
      <w:tr w:rsidR="00C76212" w:rsidTr="009037F9">
        <w:trPr>
          <w:trHeight w:val="255"/>
        </w:trPr>
        <w:tc>
          <w:tcPr>
            <w:tcW w:w="9570" w:type="dxa"/>
            <w:tcBorders>
              <w:bottom w:val="single" w:sz="4" w:space="0" w:color="auto"/>
            </w:tcBorders>
          </w:tcPr>
          <w:p w:rsidR="00C76212" w:rsidRDefault="00C76212" w:rsidP="009037F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високі досягнення у праці.</w:t>
            </w:r>
          </w:p>
        </w:tc>
      </w:tr>
      <w:tr w:rsidR="00C76212" w:rsidTr="009037F9">
        <w:trPr>
          <w:trHeight w:val="330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C76212" w:rsidRPr="00C219C1" w:rsidRDefault="00C76212" w:rsidP="009037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виконання особливо важливої роботи (на строк її виконання). </w:t>
            </w:r>
          </w:p>
        </w:tc>
      </w:tr>
      <w:tr w:rsidR="00C76212" w:rsidTr="009037F9">
        <w:trPr>
          <w:trHeight w:val="375"/>
        </w:trPr>
        <w:tc>
          <w:tcPr>
            <w:tcW w:w="9570" w:type="dxa"/>
            <w:tcBorders>
              <w:top w:val="single" w:sz="4" w:space="0" w:color="auto"/>
            </w:tcBorders>
          </w:tcPr>
          <w:p w:rsidR="00C76212" w:rsidRPr="00C219C1" w:rsidRDefault="00C76212" w:rsidP="009037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складність, напруженість у роботі.</w:t>
            </w:r>
          </w:p>
        </w:tc>
      </w:tr>
      <w:tr w:rsidR="00C76212" w:rsidTr="009037F9">
        <w:trPr>
          <w:trHeight w:val="360"/>
        </w:trPr>
        <w:tc>
          <w:tcPr>
            <w:tcW w:w="9570" w:type="dxa"/>
            <w:tcBorders>
              <w:bottom w:val="single" w:sz="4" w:space="0" w:color="auto"/>
            </w:tcBorders>
          </w:tcPr>
          <w:p w:rsidR="00C76212" w:rsidRPr="006C4653" w:rsidRDefault="00C76212" w:rsidP="009037F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Інші виплати </w:t>
            </w:r>
          </w:p>
        </w:tc>
      </w:tr>
      <w:tr w:rsidR="00C76212" w:rsidTr="002E3828">
        <w:trPr>
          <w:trHeight w:val="285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C76212" w:rsidRPr="00B541D1" w:rsidRDefault="00C76212" w:rsidP="009037F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46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Премії</w:t>
            </w:r>
          </w:p>
        </w:tc>
      </w:tr>
    </w:tbl>
    <w:p w:rsidR="002E3828" w:rsidRDefault="002E3828" w:rsidP="00C7621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6212" w:rsidRDefault="00C76212" w:rsidP="00C7621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06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BB0A3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разі встановлення медичному працівнику неповного робочого дня або неповного робочого тижня, а також під час невиконання працівником у повному обсязі встановленої норми тривалості робочого часу вимога щодо розміру оплати праці застосовується пропорційно до відпрацьованого часу.</w:t>
      </w:r>
    </w:p>
    <w:p w:rsidR="00C76212" w:rsidRPr="00F15456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C76212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Від профспілки:</w:t>
      </w:r>
    </w:p>
    <w:p w:rsidR="00C76212" w:rsidRPr="00F15456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212" w:rsidRPr="00F15456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Горбань О.М.</w:t>
      </w:r>
    </w:p>
    <w:p w:rsidR="00C76212" w:rsidRPr="00F15456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C76212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Царьова Л.В.</w:t>
      </w:r>
    </w:p>
    <w:p w:rsidR="00C76212" w:rsidRPr="00F15456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212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C76212" w:rsidRPr="008D2FB5" w:rsidRDefault="00C76212" w:rsidP="00684A20">
      <w:pPr>
        <w:spacing w:after="0" w:line="240" w:lineRule="auto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76212" w:rsidRPr="008D2FB5" w:rsidSect="00F54E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D84"/>
    <w:multiLevelType w:val="hybridMultilevel"/>
    <w:tmpl w:val="5A2241FA"/>
    <w:lvl w:ilvl="0" w:tplc="5F92E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6A3D"/>
    <w:multiLevelType w:val="hybridMultilevel"/>
    <w:tmpl w:val="EC8C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10"/>
    <w:rsid w:val="000641FE"/>
    <w:rsid w:val="00075626"/>
    <w:rsid w:val="00222102"/>
    <w:rsid w:val="002E3828"/>
    <w:rsid w:val="00355310"/>
    <w:rsid w:val="00684A20"/>
    <w:rsid w:val="00794EA9"/>
    <w:rsid w:val="00897B29"/>
    <w:rsid w:val="008D2FB5"/>
    <w:rsid w:val="008D73B2"/>
    <w:rsid w:val="009037F9"/>
    <w:rsid w:val="00925E40"/>
    <w:rsid w:val="00AF581C"/>
    <w:rsid w:val="00C20FBE"/>
    <w:rsid w:val="00C76212"/>
    <w:rsid w:val="00C8658A"/>
    <w:rsid w:val="00CF5348"/>
    <w:rsid w:val="00D25E8D"/>
    <w:rsid w:val="00D3174D"/>
    <w:rsid w:val="00D32DCF"/>
    <w:rsid w:val="00D453BD"/>
    <w:rsid w:val="00DE54D9"/>
    <w:rsid w:val="00F54E21"/>
    <w:rsid w:val="00FC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32D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D32D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rsid w:val="00D32DCF"/>
  </w:style>
  <w:style w:type="table" w:styleId="a4">
    <w:name w:val="Table Grid"/>
    <w:basedOn w:val="a1"/>
    <w:uiPriority w:val="59"/>
    <w:rsid w:val="00C76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x">
    <w:name w:val="fix"/>
    <w:basedOn w:val="a"/>
    <w:rsid w:val="00C7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32D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D32D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rsid w:val="00D32DCF"/>
  </w:style>
  <w:style w:type="table" w:styleId="a4">
    <w:name w:val="Table Grid"/>
    <w:basedOn w:val="a1"/>
    <w:uiPriority w:val="59"/>
    <w:rsid w:val="00C76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x">
    <w:name w:val="fix"/>
    <w:basedOn w:val="a"/>
    <w:rsid w:val="00C7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C8FD-B0D5-44B1-AD49-5446D81C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Kadri</cp:lastModifiedBy>
  <cp:revision>19</cp:revision>
  <cp:lastPrinted>2022-12-30T08:22:00Z</cp:lastPrinted>
  <dcterms:created xsi:type="dcterms:W3CDTF">2009-01-01T00:02:00Z</dcterms:created>
  <dcterms:modified xsi:type="dcterms:W3CDTF">2023-01-02T07:33:00Z</dcterms:modified>
</cp:coreProperties>
</file>